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jc w:val="center"/>
        <w:textAlignment w:val="auto"/>
        <w:outlineLvl w:val="9"/>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eastAsia="zh-CN"/>
        </w:rPr>
        <w:t>关于</w:t>
      </w:r>
      <w:r>
        <w:rPr>
          <w:rFonts w:hint="eastAsia" w:ascii="方正小标宋_GBK" w:hAnsi="方正小标宋_GBK" w:eastAsia="方正小标宋_GBK" w:cs="方正小标宋_GBK"/>
          <w:b w:val="0"/>
          <w:bCs w:val="0"/>
          <w:sz w:val="44"/>
          <w:szCs w:val="44"/>
          <w:lang w:val="en-US" w:eastAsia="zh-CN"/>
        </w:rPr>
        <w:t>2020年县本级预算调整方案（草案）的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报  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—2020年10月20日在县十五届人大常委会第三十次会议上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县财政局局长  肖志举</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县人大常委会：</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按照预算法有关规定</w:t>
      </w:r>
      <w:bookmarkStart w:id="0" w:name="_GoBack"/>
      <w:bookmarkEnd w:id="0"/>
      <w:r>
        <w:rPr>
          <w:rFonts w:hint="eastAsia" w:ascii="仿宋_GB2312" w:hAnsi="仿宋_GB2312" w:eastAsia="仿宋_GB2312" w:cs="仿宋_GB2312"/>
          <w:sz w:val="32"/>
          <w:szCs w:val="32"/>
          <w:lang w:val="en-US" w:eastAsia="zh-CN"/>
        </w:rPr>
        <w:t>，我代表县人民政府，报告县本级预算调整方案（草案），请予审议。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一、关于2020年新增政府债务情况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（一）2020年政府债务限额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2020年，省财政厅核定我县政府债务限额248067万元，其中：一般债务73886万元，纳入一般公共预算管理；专项债务174181万元，纳入政府性基金预算管理。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（二）2020年新增政府债务情况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过积极争取，我县2020年新增政府债务87000万元，全部是政府债券资金。其中：一般债务8900万元，列入“地方政府一般债券转贷收入”，同时增加县本级一般公共预算支出8900万元，根据实际使用方向列入相应支出科目。专项债务78100万元，列入“地方政府专项债券转贷收入”，同时增加县本级政府性基金预算支出78100万元，根据实际使用方向列入相应支出科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（三）2020年新增政府债券资金安排使用情况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根据上级有关政策规定，结合我县经济社会发展需要，2020年新增政府债券资金安排意见如下：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1.新增一般债券8900万元建议用于以下方面：</w:t>
      </w:r>
      <w:r>
        <w:rPr>
          <w:rFonts w:hint="eastAsia" w:ascii="仿宋_GB2312" w:hAnsi="仿宋_GB2312" w:eastAsia="仿宋_GB2312" w:cs="仿宋_GB2312"/>
          <w:sz w:val="32"/>
          <w:szCs w:val="32"/>
          <w:lang w:val="en-US" w:eastAsia="zh-CN"/>
        </w:rPr>
        <w:t>安良镇三叉沟基础设施配套项目500万元、郏县城区6个道路交叉口畅通优化工程3800万元、郏县平郏快速通道郏县段两侧绿化项目1000万元、郏县农村公路杨寺线改建工程1000万元、郏县4.5万亩高标准农田建设项目2600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2.新增专项债券78100万元建议用于以下方面：</w:t>
      </w:r>
      <w:r>
        <w:rPr>
          <w:rFonts w:hint="eastAsia" w:ascii="仿宋_GB2312" w:hAnsi="仿宋_GB2312" w:eastAsia="仿宋_GB2312" w:cs="仿宋_GB2312"/>
          <w:sz w:val="32"/>
          <w:szCs w:val="32"/>
          <w:lang w:val="en-US" w:eastAsia="zh-CN"/>
        </w:rPr>
        <w:t>郏县人民医院异地迁建建设项目20000万元、郏县妇幼健康服务中心（二期）项目11000万元、郏县中医院二期工程中医综合楼建设项目11000万元、郏县第二污水处理厂扩建工程2000万元、郏县山陕会馆片区综合开发项目5100万元、房管局棚户区改造项目29000万元，其中：经二路东城市棚户区改造项目二期（友谊路安置区）6500万元、东西大街城市棚户区改造项目二期（南大街A安置区）6300万元、东西大街城市棚户区改造项目二期（南大街B安置区）7800万元、郏县东西大街北城市棚户区改造项目（经二路北安置区）6600万元、郏县经二路东城市棚户区改造项目（祥云二期安置区）1800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二、关于2020年抗疫特别国债安排使用情况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抗疫特别国债，是指2020年在应对新冠肺炎疫情特殊时期，由中央财政统一发行并分配地方用于支持地方基础设施建设和疫情防控支出的特别国债。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2020年分配我县的抗疫特别国债共10489万元，根据《河南省抗疫特别国债资金管理办法》指导意见和我县实际情况，我县抗疫特别国债资金主要用于以下项目：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郏县人民医院传染性病房扩建项目</w:t>
      </w:r>
      <w:r>
        <w:rPr>
          <w:rFonts w:hint="eastAsia" w:ascii="仿宋_GB2312" w:hAnsi="仿宋_GB2312" w:eastAsia="仿宋_GB2312" w:cs="仿宋_GB2312"/>
          <w:sz w:val="32"/>
          <w:szCs w:val="32"/>
          <w:lang w:val="en-US" w:eastAsia="zh-CN"/>
        </w:rPr>
        <w:t>1300万元，</w:t>
      </w:r>
      <w:r>
        <w:rPr>
          <w:rFonts w:hint="eastAsia" w:ascii="仿宋_GB2312" w:hAnsi="仿宋_GB2312" w:eastAsia="仿宋_GB2312" w:cs="仿宋_GB2312"/>
          <w:sz w:val="32"/>
          <w:szCs w:val="32"/>
        </w:rPr>
        <w:t>其中公共卫生医学中心500万元，综合医院P2实验室建设300万元</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郏县疾控中心业务用房建设及配套设施项目</w:t>
      </w:r>
      <w:r>
        <w:rPr>
          <w:rFonts w:hint="eastAsia" w:ascii="仿宋_GB2312" w:hAnsi="仿宋_GB2312" w:eastAsia="仿宋_GB2312" w:cs="仿宋_GB2312"/>
          <w:sz w:val="32"/>
          <w:szCs w:val="32"/>
          <w:lang w:val="en-US" w:eastAsia="zh-CN"/>
        </w:rPr>
        <w:t>800万元，</w:t>
      </w:r>
      <w:r>
        <w:rPr>
          <w:rFonts w:hint="eastAsia" w:ascii="仿宋_GB2312" w:hAnsi="仿宋_GB2312" w:eastAsia="仿宋_GB2312" w:cs="仿宋_GB2312"/>
          <w:sz w:val="32"/>
          <w:szCs w:val="32"/>
        </w:rPr>
        <w:t>其中疾控中心P2实验室建设300万元</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郏县妇幼健康服务中心病房楼项目</w:t>
      </w:r>
      <w:r>
        <w:rPr>
          <w:rFonts w:hint="eastAsia" w:ascii="仿宋_GB2312" w:hAnsi="仿宋_GB2312" w:eastAsia="仿宋_GB2312" w:cs="仿宋_GB2312"/>
          <w:sz w:val="32"/>
          <w:szCs w:val="32"/>
          <w:lang w:val="en-US" w:eastAsia="zh-CN"/>
        </w:rPr>
        <w:t>3689万元；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郏县东城街道卫生服务中心及集中隔离点建设和配套项目</w:t>
      </w:r>
      <w:r>
        <w:rPr>
          <w:rFonts w:hint="eastAsia" w:ascii="仿宋_GB2312" w:hAnsi="仿宋_GB2312" w:eastAsia="仿宋_GB2312" w:cs="仿宋_GB2312"/>
          <w:sz w:val="32"/>
          <w:szCs w:val="32"/>
          <w:lang w:val="en-US" w:eastAsia="zh-CN"/>
        </w:rPr>
        <w:t>500万元；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14个乡镇卫生院</w:t>
      </w:r>
      <w:r>
        <w:rPr>
          <w:rFonts w:hint="eastAsia" w:ascii="仿宋_GB2312" w:hAnsi="仿宋_GB2312" w:eastAsia="仿宋_GB2312" w:cs="仿宋_GB2312"/>
          <w:sz w:val="32"/>
          <w:szCs w:val="32"/>
        </w:rPr>
        <w:t>疫情防控能力提升项目</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700万元；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郏县水系连通及农村水系综合整治一期项目</w:t>
      </w:r>
      <w:r>
        <w:rPr>
          <w:rFonts w:hint="eastAsia" w:ascii="仿宋_GB2312" w:hAnsi="仿宋_GB2312" w:eastAsia="仿宋_GB2312" w:cs="仿宋_GB2312"/>
          <w:sz w:val="32"/>
          <w:szCs w:val="32"/>
          <w:lang w:val="en-US" w:eastAsia="zh-CN"/>
        </w:rPr>
        <w:t>1500万元；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郑万铁路郏县站站前广场及配套市政道路工程项目</w:t>
      </w:r>
      <w:r>
        <w:rPr>
          <w:rFonts w:hint="eastAsia" w:ascii="仿宋_GB2312" w:hAnsi="仿宋_GB2312" w:eastAsia="仿宋_GB2312" w:cs="仿宋_GB2312"/>
          <w:sz w:val="32"/>
          <w:szCs w:val="32"/>
          <w:lang w:val="en-US" w:eastAsia="zh-CN"/>
        </w:rPr>
        <w:t>2000万元。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以上调整方案，请予审议。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2940" w:firstLineChars="1400"/>
        <w:textAlignment w:val="auto"/>
        <w:rPr>
          <w:rFonts w:hint="default" w:eastAsia="宋体"/>
          <w:lang w:val="en-US" w:eastAsia="zh-CN"/>
        </w:rPr>
      </w:pPr>
    </w:p>
    <w:sectPr>
      <w:footerReference r:id="rId3" w:type="default"/>
      <w:pgSz w:w="11906" w:h="16838"/>
      <w:pgMar w:top="1383" w:right="1746" w:bottom="1383" w:left="1746"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207"/>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-57785</wp:posOffset>
              </wp:positionV>
              <wp:extent cx="527685" cy="2133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27685" cy="213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55pt;height:16.8pt;width:41.55pt;mso-position-horizontal:outside;mso-position-horizontal-relative:margin;z-index:251659264;mso-width-relative:page;mso-height-relative:page;" filled="f" stroked="f" coordsize="21600,21600" o:gfxdata="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e4d+7VAAAABQEAAA8A&#10;AAAAAAAAAQAgAAAAIgAAAGRycy9kb3ducmV2LnhtbFBLAQIUABQAAAAIAIdO4kCN6Dr/GgIAABME&#10;AAAOAAAAAAAAAAEAIAAAACQBAABkcnMvZTJvRG9jLnhtbFBLBQYAAAAABgAGAFkBAACwBQ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posOffset>4526280</wp:posOffset>
              </wp:positionH>
              <wp:positionV relativeFrom="paragraph">
                <wp:posOffset>-85725</wp:posOffset>
              </wp:positionV>
              <wp:extent cx="749300" cy="1930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49300" cy="193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56.4pt;margin-top:-6.75pt;height:15.2pt;width:59pt;mso-position-horizontal-relative:margin;z-index:251658240;mso-width-relative:page;mso-height-relative:page;" filled="f" stroked="f" coordsize="21600,21600" o:gfxdata="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nRWlvYAAAACgEAAA8A&#10;AAAAAAAAAQAgAAAAIgAAAGRycy9kb3ducmV2LnhtbFBLAQIUABQAAAAIAIdO4kCoBQjgFwIAABME&#10;AAAOAAAAAAAAAAEAIAAAACcBAABkcnMvZTJvRG9jLnhtbFBLBQYAAAAABgAGAFkBAACwBQ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D201A"/>
    <w:rsid w:val="04601A6E"/>
    <w:rsid w:val="138B49DE"/>
    <w:rsid w:val="2A2D6534"/>
    <w:rsid w:val="31E90C92"/>
    <w:rsid w:val="34194AA3"/>
    <w:rsid w:val="34AA198A"/>
    <w:rsid w:val="36A56072"/>
    <w:rsid w:val="3AD21B5D"/>
    <w:rsid w:val="40476C3B"/>
    <w:rsid w:val="478A3DE9"/>
    <w:rsid w:val="5BA5115F"/>
    <w:rsid w:val="5BA841B1"/>
    <w:rsid w:val="67A37B9D"/>
    <w:rsid w:val="762E15A7"/>
    <w:rsid w:val="7BC070C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2020-09-18T01:25:00Z</dcterms:created>
  <dc:creator>Administrator</dc:creator>
  <cp:lastModifiedBy>Administrator</cp:lastModifiedBy>
  <cp:lastPrinted>2020-10-19T01:53:00Z</cp:lastPrinted>
  <dcterms:modified xsi:type="dcterms:W3CDTF">2020-10-19T03:26:07Z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