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sz w:val="32"/>
          <w:szCs w:val="36"/>
          <w:lang w:val="en-US" w:eastAsia="zh-CN"/>
        </w:rPr>
      </w:pPr>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1</w:t>
      </w:r>
    </w:p>
    <w:p>
      <w:pPr>
        <w:pStyle w:val="2"/>
        <w:rPr>
          <w:rFonts w:hint="eastAsia"/>
          <w:lang w:val="en-US"/>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郏县人民政府保留行政规范性</w:t>
      </w:r>
      <w:r>
        <w:rPr>
          <w:rFonts w:hint="eastAsia" w:ascii="方正小标宋简体" w:hAnsi="方正小标宋简体" w:eastAsia="方正小标宋简体" w:cs="方正小标宋简体"/>
          <w:sz w:val="44"/>
          <w:szCs w:val="44"/>
        </w:rPr>
        <w:t>文件</w:t>
      </w:r>
      <w:r>
        <w:rPr>
          <w:rFonts w:hint="eastAsia" w:ascii="方正小标宋简体" w:hAnsi="方正小标宋简体" w:eastAsia="方正小标宋简体" w:cs="方正小标宋简体"/>
          <w:sz w:val="44"/>
          <w:szCs w:val="44"/>
          <w:lang w:eastAsia="zh-CN"/>
        </w:rPr>
        <w:t>目录（</w:t>
      </w:r>
      <w:r>
        <w:rPr>
          <w:rFonts w:hint="eastAsia" w:ascii="方正小标宋简体" w:hAnsi="方正小标宋简体" w:eastAsia="方正小标宋简体" w:cs="方正小标宋简体"/>
          <w:sz w:val="44"/>
          <w:szCs w:val="44"/>
          <w:lang w:val="en-US" w:eastAsia="zh-CN"/>
        </w:rPr>
        <w:t>34</w:t>
      </w:r>
      <w:bookmarkStart w:id="0" w:name="_GoBack"/>
      <w:bookmarkEnd w:id="0"/>
      <w:r>
        <w:rPr>
          <w:rFonts w:hint="eastAsia" w:ascii="方正小标宋简体" w:hAnsi="方正小标宋简体" w:eastAsia="方正小标宋简体" w:cs="方正小标宋简体"/>
          <w:sz w:val="44"/>
          <w:szCs w:val="44"/>
          <w:lang w:val="en-US" w:eastAsia="zh-CN"/>
        </w:rPr>
        <w:t>件</w:t>
      </w:r>
      <w:r>
        <w:rPr>
          <w:rFonts w:hint="eastAsia" w:ascii="方正小标宋简体" w:hAnsi="方正小标宋简体" w:eastAsia="方正小标宋简体" w:cs="方正小标宋简体"/>
          <w:sz w:val="44"/>
          <w:szCs w:val="44"/>
          <w:lang w:eastAsia="zh-CN"/>
        </w:rPr>
        <w:t>）</w:t>
      </w:r>
    </w:p>
    <w:p>
      <w:pPr>
        <w:spacing w:line="560" w:lineRule="exact"/>
        <w:jc w:val="center"/>
        <w:rPr>
          <w:rFonts w:hint="eastAsia" w:ascii="黑体" w:hAnsi="黑体" w:eastAsia="黑体" w:cs="黑体"/>
          <w:sz w:val="44"/>
          <w:szCs w:val="44"/>
        </w:rPr>
      </w:pPr>
    </w:p>
    <w:tbl>
      <w:tblPr>
        <w:tblStyle w:val="6"/>
        <w:tblW w:w="13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8186"/>
        <w:gridCol w:w="222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89"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序号</w:t>
            </w:r>
          </w:p>
        </w:tc>
        <w:tc>
          <w:tcPr>
            <w:tcW w:w="8186"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规范性文件名称</w:t>
            </w:r>
          </w:p>
        </w:tc>
        <w:tc>
          <w:tcPr>
            <w:tcW w:w="2220" w:type="dxa"/>
            <w:noWrap w:val="0"/>
            <w:vAlign w:val="center"/>
          </w:tcPr>
          <w:p>
            <w:pPr>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lang w:eastAsia="zh-CN"/>
              </w:rPr>
              <w:t>文号</w:t>
            </w:r>
          </w:p>
        </w:tc>
        <w:tc>
          <w:tcPr>
            <w:tcW w:w="1812"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印发日期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w:t>
            </w:r>
            <w:r>
              <w:rPr>
                <w:rFonts w:hint="eastAsia" w:ascii="方正仿宋_GB2312" w:hAnsi="方正仿宋_GB2312" w:eastAsia="方正仿宋_GB2312" w:cs="方正仿宋_GB2312"/>
                <w:i w:val="0"/>
                <w:color w:val="000000"/>
                <w:kern w:val="0"/>
                <w:sz w:val="22"/>
                <w:szCs w:val="22"/>
                <w:u w:val="none"/>
                <w:lang w:val="en-US" w:eastAsia="zh-CN" w:bidi="ar"/>
              </w:rPr>
              <w:t>关于印发郏县农村宅基地管理办法（试行）的通知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2010</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3号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2010.01.19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2</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郏县人民政府关于印发《郏县行政事业单位国有资产管理办法》的通知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2011</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3号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2011.01.16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3</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郏县人民政府关于进一步推进义务教育均衡发展促进教育公平的意见</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2012</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15号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2012.03.26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4</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郏县人民政府办公室关于印发《郏县教育工作目标管理暂行办法》和教育督导工作有关制度的通知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w:t>
            </w:r>
            <w:r>
              <w:rPr>
                <w:rFonts w:hint="eastAsia" w:ascii="方正仿宋_GB2312" w:hAnsi="方正仿宋_GB2312" w:eastAsia="方正仿宋_GB2312" w:cs="方正仿宋_GB2312"/>
                <w:sz w:val="22"/>
                <w:szCs w:val="22"/>
                <w:vertAlign w:val="baseline"/>
                <w:lang w:val="en-US" w:eastAsia="zh-CN"/>
              </w:rPr>
              <w:t>2012</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15号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2012.03.26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5</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郏县人民政府关于印发《郏县教育附加及地方教育附加税收管理使用办法》的通知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2012</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16号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2012.04.23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6</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郏县人民政府关于印发《郏县财政投资评审管理办法》的通知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2012</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24号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2012.06.13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7</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郏县人民政府办公室关于加强校车安全管理工作的通知</w:t>
            </w:r>
          </w:p>
        </w:tc>
        <w:tc>
          <w:tcPr>
            <w:tcW w:w="2220" w:type="dxa"/>
            <w:shd w:val="clear" w:color="auto" w:fill="auto"/>
            <w:noWrap w:val="0"/>
            <w:vAlign w:val="center"/>
          </w:tcPr>
          <w:p>
            <w:pPr>
              <w:bidi w:val="0"/>
              <w:jc w:val="left"/>
              <w:rPr>
                <w:rFonts w:hint="eastAsia" w:ascii="方正仿宋_GB2312" w:hAnsi="方正仿宋_GB2312" w:eastAsia="方正仿宋_GB2312" w:cs="方正仿宋_GB2312"/>
                <w:kern w:val="2"/>
                <w:sz w:val="22"/>
                <w:szCs w:val="20"/>
                <w:lang w:val="en-US" w:eastAsia="zh-CN" w:bidi="ar-SA"/>
              </w:rPr>
            </w:pPr>
            <w:r>
              <w:rPr>
                <w:rFonts w:hint="eastAsia" w:ascii="方正仿宋_GB2312" w:hAnsi="方正仿宋_GB2312" w:eastAsia="方正仿宋_GB2312" w:cs="方正仿宋_GB2312"/>
                <w:sz w:val="21"/>
                <w:szCs w:val="21"/>
                <w:vertAlign w:val="baseline"/>
                <w:lang w:eastAsia="zh-CN"/>
              </w:rPr>
              <w:t>郏政办【</w:t>
            </w:r>
            <w:r>
              <w:rPr>
                <w:rFonts w:hint="eastAsia" w:ascii="方正仿宋_GB2312" w:hAnsi="方正仿宋_GB2312" w:eastAsia="方正仿宋_GB2312" w:cs="方正仿宋_GB2312"/>
                <w:sz w:val="21"/>
                <w:szCs w:val="21"/>
                <w:vertAlign w:val="baseline"/>
                <w:lang w:val="en-US" w:eastAsia="zh-CN"/>
              </w:rPr>
              <w:t>2013</w:t>
            </w:r>
            <w:r>
              <w:rPr>
                <w:rFonts w:hint="eastAsia" w:ascii="方正仿宋_GB2312" w:hAnsi="方正仿宋_GB2312" w:eastAsia="方正仿宋_GB2312" w:cs="方正仿宋_GB2312"/>
                <w:sz w:val="21"/>
                <w:szCs w:val="21"/>
                <w:vertAlign w:val="baseline"/>
                <w:lang w:eastAsia="zh-CN"/>
              </w:rPr>
              <w:t>】</w:t>
            </w:r>
            <w:r>
              <w:rPr>
                <w:rFonts w:hint="eastAsia" w:ascii="方正仿宋_GB2312" w:hAnsi="方正仿宋_GB2312" w:eastAsia="方正仿宋_GB2312" w:cs="方正仿宋_GB2312"/>
                <w:sz w:val="21"/>
                <w:szCs w:val="21"/>
                <w:vertAlign w:val="baseline"/>
                <w:lang w:val="en-US" w:eastAsia="zh-CN"/>
              </w:rPr>
              <w:t>5号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2013.01.16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8</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w:t>
            </w:r>
            <w:r>
              <w:rPr>
                <w:rFonts w:hint="eastAsia" w:ascii="方正仿宋_GB2312" w:hAnsi="方正仿宋_GB2312" w:eastAsia="方正仿宋_GB2312" w:cs="方正仿宋_GB2312"/>
                <w:i w:val="0"/>
                <w:color w:val="000000"/>
                <w:kern w:val="0"/>
                <w:sz w:val="22"/>
                <w:szCs w:val="22"/>
                <w:u w:val="none"/>
                <w:lang w:val="en-US" w:eastAsia="zh-CN" w:bidi="ar"/>
              </w:rPr>
              <w:t>关于加强耕地开垦费征收的通知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2015</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2号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2015.01.08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9</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郏县人民政府办公室</w:t>
            </w:r>
            <w:r>
              <w:rPr>
                <w:rFonts w:hint="eastAsia" w:ascii="方正仿宋_GB2312" w:hAnsi="方正仿宋_GB2312" w:eastAsia="方正仿宋_GB2312" w:cs="方正仿宋_GB2312"/>
                <w:i w:val="0"/>
                <w:color w:val="000000"/>
                <w:kern w:val="0"/>
                <w:sz w:val="22"/>
                <w:szCs w:val="22"/>
                <w:u w:val="none"/>
                <w:lang w:val="en-US" w:eastAsia="zh-CN" w:bidi="ar"/>
              </w:rPr>
              <w:t>关于印发郏县不动产统一登记制度建设实施方案的通知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w:t>
            </w:r>
            <w:r>
              <w:rPr>
                <w:rFonts w:hint="eastAsia" w:ascii="方正仿宋_GB2312" w:hAnsi="方正仿宋_GB2312" w:eastAsia="方正仿宋_GB2312" w:cs="方正仿宋_GB2312"/>
                <w:sz w:val="22"/>
                <w:szCs w:val="22"/>
                <w:vertAlign w:val="baseline"/>
                <w:lang w:val="en-US" w:eastAsia="zh-CN"/>
              </w:rPr>
              <w:t>2015</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122号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2015.11.05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10</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郏县人民政府办公室</w:t>
            </w:r>
            <w:r>
              <w:rPr>
                <w:rFonts w:hint="eastAsia" w:ascii="方正仿宋_GB2312" w:hAnsi="方正仿宋_GB2312" w:eastAsia="方正仿宋_GB2312" w:cs="方正仿宋_GB2312"/>
                <w:i w:val="0"/>
                <w:color w:val="000000"/>
                <w:kern w:val="0"/>
                <w:sz w:val="22"/>
                <w:szCs w:val="22"/>
                <w:u w:val="none"/>
                <w:lang w:val="en-US" w:eastAsia="zh-CN" w:bidi="ar"/>
              </w:rPr>
              <w:t>关于印发郏县县级储备粮管理办法的通知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w:t>
            </w:r>
            <w:r>
              <w:rPr>
                <w:rFonts w:hint="eastAsia" w:ascii="方正仿宋_GB2312" w:hAnsi="方正仿宋_GB2312" w:eastAsia="方正仿宋_GB2312" w:cs="方正仿宋_GB2312"/>
                <w:sz w:val="22"/>
                <w:szCs w:val="22"/>
                <w:vertAlign w:val="baseline"/>
                <w:lang w:val="en-US" w:eastAsia="zh-CN"/>
              </w:rPr>
              <w:t>2016</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55号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2016.06.12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11</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郏县人民政府办公室</w:t>
            </w:r>
            <w:r>
              <w:rPr>
                <w:rFonts w:hint="eastAsia" w:ascii="方正仿宋_GB2312" w:hAnsi="方正仿宋_GB2312" w:eastAsia="方正仿宋_GB2312" w:cs="方正仿宋_GB2312"/>
                <w:i w:val="0"/>
                <w:color w:val="000000"/>
                <w:kern w:val="0"/>
                <w:sz w:val="22"/>
                <w:szCs w:val="22"/>
                <w:u w:val="none"/>
                <w:lang w:val="en-US" w:eastAsia="zh-CN" w:bidi="ar"/>
              </w:rPr>
              <w:t>关于简化不动产登记颁证审批程序的通知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w:t>
            </w:r>
            <w:r>
              <w:rPr>
                <w:rFonts w:hint="eastAsia" w:ascii="方正仿宋_GB2312" w:hAnsi="方正仿宋_GB2312" w:eastAsia="方正仿宋_GB2312" w:cs="方正仿宋_GB2312"/>
                <w:sz w:val="22"/>
                <w:szCs w:val="22"/>
                <w:vertAlign w:val="baseline"/>
                <w:lang w:val="en-US" w:eastAsia="zh-CN"/>
              </w:rPr>
              <w:t>2017</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2号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2017.01.10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color w:val="000000"/>
                <w:sz w:val="22"/>
                <w:szCs w:val="22"/>
                <w:lang w:val="en-US" w:eastAsia="zh-CN"/>
              </w:rPr>
            </w:pPr>
            <w:r>
              <w:rPr>
                <w:rFonts w:hint="eastAsia" w:ascii="方正仿宋_GB2312" w:hAnsi="方正仿宋_GB2312" w:eastAsia="方正仿宋_GB2312" w:cs="方正仿宋_GB2312"/>
                <w:color w:val="000000"/>
                <w:sz w:val="22"/>
                <w:szCs w:val="22"/>
                <w:lang w:val="en-US" w:eastAsia="zh-CN"/>
              </w:rPr>
              <w:t>12</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郏县人民政府办公室关于印发郏县城区户外广告专项整治活动实施方案的通知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color w:val="000000"/>
                <w:sz w:val="22"/>
                <w:szCs w:val="22"/>
                <w:vertAlign w:val="baseline"/>
                <w:lang w:eastAsia="zh-CN"/>
              </w:rPr>
              <w:t>郏政办【</w:t>
            </w:r>
            <w:r>
              <w:rPr>
                <w:rFonts w:hint="eastAsia" w:ascii="方正仿宋_GB2312" w:hAnsi="方正仿宋_GB2312" w:eastAsia="方正仿宋_GB2312" w:cs="方正仿宋_GB2312"/>
                <w:color w:val="000000"/>
                <w:sz w:val="22"/>
                <w:szCs w:val="22"/>
                <w:vertAlign w:val="baseline"/>
                <w:lang w:val="en-US" w:eastAsia="zh-CN"/>
              </w:rPr>
              <w:t>2017</w:t>
            </w:r>
            <w:r>
              <w:rPr>
                <w:rFonts w:hint="eastAsia" w:ascii="方正仿宋_GB2312" w:hAnsi="方正仿宋_GB2312" w:eastAsia="方正仿宋_GB2312" w:cs="方正仿宋_GB2312"/>
                <w:color w:val="000000"/>
                <w:sz w:val="22"/>
                <w:szCs w:val="22"/>
                <w:vertAlign w:val="baseline"/>
                <w:lang w:eastAsia="zh-CN"/>
              </w:rPr>
              <w:t>】</w:t>
            </w:r>
            <w:r>
              <w:rPr>
                <w:rFonts w:hint="eastAsia" w:ascii="方正仿宋_GB2312" w:hAnsi="方正仿宋_GB2312" w:eastAsia="方正仿宋_GB2312" w:cs="方正仿宋_GB2312"/>
                <w:color w:val="000000"/>
                <w:sz w:val="22"/>
                <w:szCs w:val="22"/>
                <w:vertAlign w:val="baseline"/>
                <w:lang w:val="en-US" w:eastAsia="zh-CN"/>
              </w:rPr>
              <w:t>11号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color w:val="000000"/>
                <w:sz w:val="22"/>
                <w:szCs w:val="22"/>
                <w:vertAlign w:val="baseline"/>
                <w:lang w:val="en-US" w:eastAsia="zh-CN"/>
              </w:rPr>
              <w:t>2017.03.01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color w:val="000000"/>
                <w:sz w:val="22"/>
                <w:szCs w:val="22"/>
                <w:lang w:val="en-US" w:eastAsia="zh-CN"/>
              </w:rPr>
            </w:pPr>
            <w:r>
              <w:rPr>
                <w:rFonts w:hint="eastAsia" w:ascii="方正仿宋_GB2312" w:hAnsi="方正仿宋_GB2312" w:eastAsia="方正仿宋_GB2312" w:cs="方正仿宋_GB2312"/>
                <w:color w:val="000000"/>
                <w:sz w:val="22"/>
                <w:szCs w:val="22"/>
                <w:lang w:val="en-US" w:eastAsia="zh-CN"/>
              </w:rPr>
              <w:t>13</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color w:val="000000"/>
                <w:sz w:val="22"/>
                <w:szCs w:val="22"/>
                <w:vertAlign w:val="baseline"/>
                <w:lang w:eastAsia="zh-CN"/>
              </w:rPr>
              <w:t>郏县人民政府关于进一步规范土地征收工作的意见</w:t>
            </w:r>
          </w:p>
        </w:tc>
        <w:tc>
          <w:tcPr>
            <w:tcW w:w="2220" w:type="dxa"/>
            <w:shd w:val="clear" w:color="auto" w:fill="auto"/>
            <w:noWrap w:val="0"/>
            <w:vAlign w:val="center"/>
          </w:tcPr>
          <w:p>
            <w:pPr>
              <w:jc w:val="center"/>
              <w:rPr>
                <w:rFonts w:hint="eastAsia" w:ascii="方正仿宋_GB2312" w:hAnsi="方正仿宋_GB2312" w:eastAsia="方正仿宋_GB2312" w:cs="方正仿宋_GB2312"/>
                <w:color w:val="000000"/>
                <w:kern w:val="2"/>
                <w:sz w:val="22"/>
                <w:szCs w:val="22"/>
                <w:vertAlign w:val="baseline"/>
                <w:lang w:val="en-US" w:eastAsia="zh-CN" w:bidi="ar-SA"/>
              </w:rPr>
            </w:pPr>
            <w:r>
              <w:rPr>
                <w:rFonts w:hint="eastAsia" w:ascii="方正仿宋_GB2312" w:hAnsi="方正仿宋_GB2312" w:eastAsia="方正仿宋_GB2312" w:cs="方正仿宋_GB2312"/>
                <w:color w:val="000000"/>
                <w:sz w:val="22"/>
                <w:szCs w:val="22"/>
                <w:vertAlign w:val="baseline"/>
                <w:lang w:eastAsia="zh-CN"/>
              </w:rPr>
              <w:t>郏政【</w:t>
            </w:r>
            <w:r>
              <w:rPr>
                <w:rFonts w:hint="eastAsia" w:ascii="方正仿宋_GB2312" w:hAnsi="方正仿宋_GB2312" w:eastAsia="方正仿宋_GB2312" w:cs="方正仿宋_GB2312"/>
                <w:color w:val="000000"/>
                <w:sz w:val="22"/>
                <w:szCs w:val="22"/>
                <w:vertAlign w:val="baseline"/>
                <w:lang w:val="en-US" w:eastAsia="zh-CN"/>
              </w:rPr>
              <w:t>2017</w:t>
            </w:r>
            <w:r>
              <w:rPr>
                <w:rFonts w:hint="eastAsia" w:ascii="方正仿宋_GB2312" w:hAnsi="方正仿宋_GB2312" w:eastAsia="方正仿宋_GB2312" w:cs="方正仿宋_GB2312"/>
                <w:color w:val="000000"/>
                <w:sz w:val="22"/>
                <w:szCs w:val="22"/>
                <w:vertAlign w:val="baseline"/>
                <w:lang w:eastAsia="zh-CN"/>
              </w:rPr>
              <w:t>】</w:t>
            </w:r>
            <w:r>
              <w:rPr>
                <w:rFonts w:hint="eastAsia" w:ascii="方正仿宋_GB2312" w:hAnsi="方正仿宋_GB2312" w:eastAsia="方正仿宋_GB2312" w:cs="方正仿宋_GB2312"/>
                <w:color w:val="000000"/>
                <w:sz w:val="22"/>
                <w:szCs w:val="22"/>
                <w:vertAlign w:val="baseline"/>
                <w:lang w:val="en-US" w:eastAsia="zh-CN"/>
              </w:rPr>
              <w:t>9号</w:t>
            </w:r>
          </w:p>
        </w:tc>
        <w:tc>
          <w:tcPr>
            <w:tcW w:w="1812" w:type="dxa"/>
            <w:shd w:val="clear" w:color="auto" w:fill="auto"/>
            <w:noWrap w:val="0"/>
            <w:vAlign w:val="center"/>
          </w:tcPr>
          <w:p>
            <w:pPr>
              <w:jc w:val="center"/>
              <w:rPr>
                <w:rFonts w:hint="eastAsia" w:ascii="方正仿宋_GB2312" w:hAnsi="方正仿宋_GB2312" w:eastAsia="方正仿宋_GB2312" w:cs="方正仿宋_GB2312"/>
                <w:color w:val="000000"/>
                <w:sz w:val="22"/>
                <w:szCs w:val="22"/>
                <w:vertAlign w:val="baseline"/>
                <w:lang w:val="en-US" w:eastAsia="zh-CN"/>
              </w:rPr>
            </w:pPr>
            <w:r>
              <w:rPr>
                <w:rFonts w:hint="eastAsia" w:ascii="方正仿宋_GB2312" w:hAnsi="方正仿宋_GB2312" w:eastAsia="方正仿宋_GB2312" w:cs="方正仿宋_GB2312"/>
                <w:color w:val="000000"/>
                <w:sz w:val="22"/>
                <w:szCs w:val="22"/>
                <w:vertAlign w:val="baseline"/>
                <w:lang w:val="en-US" w:eastAsia="zh-CN"/>
              </w:rPr>
              <w:t>2017.03.27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14</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郏县人民政府关于印发《郏县安全生产“一票否决”制度实施办法》的通知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2017</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6号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2017.03.28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15</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郏县人民政府办公室关于规范新建民用建筑修建防空地下室审批程序的通知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w:t>
            </w:r>
            <w:r>
              <w:rPr>
                <w:rFonts w:hint="eastAsia" w:ascii="方正仿宋_GB2312" w:hAnsi="方正仿宋_GB2312" w:eastAsia="方正仿宋_GB2312" w:cs="方正仿宋_GB2312"/>
                <w:sz w:val="22"/>
                <w:szCs w:val="22"/>
                <w:vertAlign w:val="baseline"/>
                <w:lang w:val="en-US" w:eastAsia="zh-CN"/>
              </w:rPr>
              <w:t>2017</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29号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val="en-US" w:eastAsia="zh-CN"/>
              </w:rPr>
              <w:t>2017.04.14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16</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郏县人民政府办公室关于印发郏县扶贫资金管理办法的通知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郏政办【2017】5</w:t>
            </w:r>
            <w:r>
              <w:rPr>
                <w:rFonts w:hint="eastAsia" w:ascii="方正仿宋_GB2312" w:hAnsi="方正仿宋_GB2312" w:eastAsia="方正仿宋_GB2312" w:cs="方正仿宋_GB2312"/>
                <w:sz w:val="22"/>
                <w:szCs w:val="22"/>
                <w:vertAlign w:val="baseline"/>
                <w:lang w:val="en-US" w:eastAsia="zh-CN"/>
              </w:rPr>
              <w:t>8</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2017.06.21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17</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w:t>
            </w:r>
            <w:r>
              <w:rPr>
                <w:rFonts w:hint="eastAsia" w:ascii="方正仿宋_GB2312" w:hAnsi="方正仿宋_GB2312" w:eastAsia="方正仿宋_GB2312" w:cs="方正仿宋_GB2312"/>
                <w:i w:val="0"/>
                <w:color w:val="000000"/>
                <w:kern w:val="2"/>
                <w:sz w:val="22"/>
                <w:szCs w:val="22"/>
                <w:u w:val="none"/>
                <w:lang w:val="en-US" w:eastAsia="zh-CN" w:bidi="ar-SA"/>
              </w:rPr>
              <w:t>关于进一步加强教育综合安全工作的通知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2017</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21</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2017.06.15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18</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郏县人民政府办公室关于印发郏县人民政府购买棚改服务管理办法的通知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郏政办【2017】78号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val="en-US" w:eastAsia="zh-CN"/>
              </w:rPr>
              <w:t>2017.10.12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19</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w:t>
            </w:r>
            <w:r>
              <w:rPr>
                <w:rFonts w:hint="eastAsia" w:ascii="方正仿宋_GB2312" w:hAnsi="方正仿宋_GB2312" w:eastAsia="方正仿宋_GB2312" w:cs="方正仿宋_GB2312"/>
                <w:i w:val="0"/>
                <w:color w:val="000000"/>
                <w:kern w:val="2"/>
                <w:sz w:val="22"/>
                <w:szCs w:val="22"/>
                <w:u w:val="none"/>
                <w:lang w:val="en-US" w:eastAsia="zh-CN" w:bidi="ar-SA"/>
              </w:rPr>
              <w:t>关于印发郏县“十三五”农村义务教育学校布局和寄宿制学校建设规划的通知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郏政【2017】</w:t>
            </w:r>
            <w:r>
              <w:rPr>
                <w:rFonts w:hint="eastAsia" w:ascii="方正仿宋_GB2312" w:hAnsi="方正仿宋_GB2312" w:eastAsia="方正仿宋_GB2312" w:cs="方正仿宋_GB2312"/>
                <w:sz w:val="22"/>
                <w:szCs w:val="22"/>
                <w:vertAlign w:val="baseline"/>
                <w:lang w:val="en-US" w:eastAsia="zh-CN"/>
              </w:rPr>
              <w:t>33</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2017.10.16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color w:val="000000" w:themeColor="text1"/>
                <w:sz w:val="22"/>
                <w:szCs w:val="2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22"/>
                <w:szCs w:val="22"/>
                <w:lang w:val="en-US" w:eastAsia="zh-CN"/>
                <w14:textFill>
                  <w14:solidFill>
                    <w14:schemeClr w14:val="tx1"/>
                  </w14:solidFill>
                </w14:textFill>
              </w:rPr>
              <w:t>20</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themeColor="text1"/>
                <w:kern w:val="2"/>
                <w:sz w:val="22"/>
                <w:szCs w:val="22"/>
                <w:u w:val="none"/>
                <w:lang w:val="en-US" w:eastAsia="zh-CN" w:bidi="ar-SA"/>
                <w14:textFill>
                  <w14:solidFill>
                    <w14:schemeClr w14:val="tx1"/>
                  </w14:solidFill>
                </w14:textFill>
              </w:rPr>
            </w:pPr>
            <w:r>
              <w:rPr>
                <w:rFonts w:hint="eastAsia" w:ascii="方正仿宋_GB2312" w:hAnsi="方正仿宋_GB2312" w:eastAsia="方正仿宋_GB2312" w:cs="方正仿宋_GB2312"/>
                <w:i w:val="0"/>
                <w:color w:val="000000" w:themeColor="text1"/>
                <w:kern w:val="0"/>
                <w:sz w:val="22"/>
                <w:szCs w:val="22"/>
                <w:u w:val="none"/>
                <w:lang w:val="en-US" w:eastAsia="zh-CN" w:bidi="ar"/>
                <w14:textFill>
                  <w14:solidFill>
                    <w14:schemeClr w14:val="tx1"/>
                  </w14:solidFill>
                </w14:textFill>
              </w:rPr>
              <w:t>郏县人民政府办公室关于印发郏县突发事件预警信息发布运行管理办法（试行）的通知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themeColor="text1"/>
                <w:kern w:val="0"/>
                <w:sz w:val="22"/>
                <w:szCs w:val="22"/>
                <w:u w:val="none"/>
                <w:lang w:val="en-US" w:eastAsia="zh-CN" w:bidi="ar"/>
                <w14:textFill>
                  <w14:solidFill>
                    <w14:schemeClr w14:val="tx1"/>
                  </w14:solidFill>
                </w14:textFill>
              </w:rPr>
            </w:pPr>
            <w:r>
              <w:rPr>
                <w:rFonts w:hint="eastAsia" w:ascii="方正仿宋_GB2312" w:hAnsi="方正仿宋_GB2312" w:eastAsia="方正仿宋_GB2312" w:cs="方正仿宋_GB2312"/>
                <w:color w:val="000000" w:themeColor="text1"/>
                <w:sz w:val="22"/>
                <w:szCs w:val="22"/>
                <w:vertAlign w:val="baseline"/>
                <w:lang w:eastAsia="zh-CN"/>
                <w14:textFill>
                  <w14:solidFill>
                    <w14:schemeClr w14:val="tx1"/>
                  </w14:solidFill>
                </w14:textFill>
              </w:rPr>
              <w:t>郏政办【201</w:t>
            </w:r>
            <w:r>
              <w:rPr>
                <w:rFonts w:hint="eastAsia" w:ascii="方正仿宋_GB2312" w:hAnsi="方正仿宋_GB2312" w:eastAsia="方正仿宋_GB2312" w:cs="方正仿宋_GB2312"/>
                <w:color w:val="000000" w:themeColor="text1"/>
                <w:sz w:val="22"/>
                <w:szCs w:val="22"/>
                <w:vertAlign w:val="baseline"/>
                <w:lang w:val="en-US" w:eastAsia="zh-CN"/>
                <w14:textFill>
                  <w14:solidFill>
                    <w14:schemeClr w14:val="tx1"/>
                  </w14:solidFill>
                </w14:textFill>
              </w:rPr>
              <w:t>8】76</w:t>
            </w:r>
            <w:r>
              <w:rPr>
                <w:rFonts w:hint="eastAsia" w:ascii="方正仿宋_GB2312" w:hAnsi="方正仿宋_GB2312" w:eastAsia="方正仿宋_GB2312" w:cs="方正仿宋_GB2312"/>
                <w:color w:val="000000" w:themeColor="text1"/>
                <w:sz w:val="22"/>
                <w:szCs w:val="22"/>
                <w:vertAlign w:val="baseline"/>
                <w:lang w:eastAsia="zh-CN"/>
                <w14:textFill>
                  <w14:solidFill>
                    <w14:schemeClr w14:val="tx1"/>
                  </w14:solidFill>
                </w14:textFill>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themeColor="text1"/>
                <w:kern w:val="2"/>
                <w:sz w:val="22"/>
                <w:szCs w:val="22"/>
                <w:u w:val="none"/>
                <w:lang w:val="en-US" w:eastAsia="zh-CN" w:bidi="ar-SA"/>
                <w14:textFill>
                  <w14:solidFill>
                    <w14:schemeClr w14:val="tx1"/>
                  </w14:solidFill>
                </w14:textFill>
              </w:rPr>
            </w:pPr>
            <w:r>
              <w:rPr>
                <w:rFonts w:hint="eastAsia" w:ascii="方正仿宋_GB2312" w:hAnsi="方正仿宋_GB2312" w:eastAsia="方正仿宋_GB2312" w:cs="方正仿宋_GB2312"/>
                <w:i w:val="0"/>
                <w:color w:val="000000" w:themeColor="text1"/>
                <w:kern w:val="0"/>
                <w:sz w:val="22"/>
                <w:szCs w:val="22"/>
                <w:u w:val="none"/>
                <w:lang w:val="en-US" w:eastAsia="zh-CN" w:bidi="ar"/>
                <w14:textFill>
                  <w14:solidFill>
                    <w14:schemeClr w14:val="tx1"/>
                  </w14:solidFill>
                </w14:textFill>
              </w:rPr>
              <w:t>2018.12.17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21</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郏县人民政府办公室关于印发数字郏县地理空间框架建设使用管理办法（试行）通知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w:t>
            </w:r>
            <w:r>
              <w:rPr>
                <w:rFonts w:hint="eastAsia" w:ascii="方正仿宋_GB2312" w:hAnsi="方正仿宋_GB2312" w:eastAsia="方正仿宋_GB2312" w:cs="方正仿宋_GB2312"/>
                <w:sz w:val="22"/>
                <w:szCs w:val="22"/>
                <w:vertAlign w:val="baseline"/>
                <w:lang w:val="en-US" w:eastAsia="zh-CN"/>
              </w:rPr>
              <w:t>8】1</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2018.01.03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22</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郏县人民政府办公室关于印发郏县招商项目全程代办服务制实施方案的通知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w:t>
            </w:r>
            <w:r>
              <w:rPr>
                <w:rFonts w:hint="eastAsia" w:ascii="方正仿宋_GB2312" w:hAnsi="方正仿宋_GB2312" w:eastAsia="方正仿宋_GB2312" w:cs="方正仿宋_GB2312"/>
                <w:sz w:val="22"/>
                <w:szCs w:val="22"/>
                <w:vertAlign w:val="baseline"/>
                <w:lang w:val="en-US" w:eastAsia="zh-CN"/>
              </w:rPr>
              <w:t>8】8</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jc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2018.03.05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23</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郏县人民政府办公室关于开展农村房屋不动产登记工作的通知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郏政办【2018】25号</w:t>
            </w:r>
          </w:p>
        </w:tc>
        <w:tc>
          <w:tcPr>
            <w:tcW w:w="1812" w:type="dxa"/>
            <w:shd w:val="clear" w:color="auto" w:fill="auto"/>
            <w:noWrap w:val="0"/>
            <w:vAlign w:val="center"/>
          </w:tcPr>
          <w:p>
            <w:pPr>
              <w:keepNext w:val="0"/>
              <w:keepLines w:val="0"/>
              <w:widowControl/>
              <w:suppressLineNumbers w:val="0"/>
              <w:tabs>
                <w:tab w:val="left" w:pos="231"/>
              </w:tabs>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val="en-US" w:eastAsia="zh-CN"/>
              </w:rPr>
              <w:t>2018.04.24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24</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w:t>
            </w:r>
            <w:r>
              <w:rPr>
                <w:rFonts w:hint="eastAsia" w:ascii="方正仿宋_GB2312" w:hAnsi="方正仿宋_GB2312" w:eastAsia="方正仿宋_GB2312" w:cs="方正仿宋_GB2312"/>
                <w:i w:val="0"/>
                <w:color w:val="000000"/>
                <w:kern w:val="2"/>
                <w:sz w:val="22"/>
                <w:szCs w:val="22"/>
                <w:u w:val="none"/>
                <w:lang w:val="en-US" w:eastAsia="zh-CN" w:bidi="ar-SA"/>
              </w:rPr>
              <w:t>关于进一步加强和规范全县幼儿园管理工作的意见</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郏政【201</w:t>
            </w:r>
            <w:r>
              <w:rPr>
                <w:rFonts w:hint="eastAsia" w:ascii="方正仿宋_GB2312" w:hAnsi="方正仿宋_GB2312" w:eastAsia="方正仿宋_GB2312" w:cs="方正仿宋_GB2312"/>
                <w:sz w:val="22"/>
                <w:szCs w:val="22"/>
                <w:vertAlign w:val="baseline"/>
                <w:lang w:val="en-US" w:eastAsia="zh-CN"/>
              </w:rPr>
              <w:t>8】7</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2018.05.07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25</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郏县人民政府关于加强政府性债务管理的实施意见</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郏政【2018】19号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2018.09.04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26</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郏县人民政府办公室关于印发河道专管员管理办法的通知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w:t>
            </w:r>
            <w:r>
              <w:rPr>
                <w:rFonts w:hint="eastAsia" w:ascii="方正仿宋_GB2312" w:hAnsi="方正仿宋_GB2312" w:eastAsia="方正仿宋_GB2312" w:cs="方正仿宋_GB2312"/>
                <w:sz w:val="22"/>
                <w:szCs w:val="22"/>
                <w:vertAlign w:val="baseline"/>
                <w:lang w:val="en-US" w:eastAsia="zh-CN"/>
              </w:rPr>
              <w:t>8】78</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2018.11.26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27</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郏县人民政府办公室关于印发郏县水权试点工作水量分配方案的通知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w:t>
            </w:r>
            <w:r>
              <w:rPr>
                <w:rFonts w:hint="eastAsia" w:ascii="方正仿宋_GB2312" w:hAnsi="方正仿宋_GB2312" w:eastAsia="方正仿宋_GB2312" w:cs="方正仿宋_GB2312"/>
                <w:sz w:val="22"/>
                <w:szCs w:val="22"/>
                <w:vertAlign w:val="baseline"/>
                <w:lang w:val="en-US" w:eastAsia="zh-CN"/>
              </w:rPr>
              <w:t>9】2</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2019.01.23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28</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郏县人民政府办公室关于印发郏县县级会议费管理办法的通知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w:t>
            </w:r>
            <w:r>
              <w:rPr>
                <w:rFonts w:hint="eastAsia" w:ascii="方正仿宋_GB2312" w:hAnsi="方正仿宋_GB2312" w:eastAsia="方正仿宋_GB2312" w:cs="方正仿宋_GB2312"/>
                <w:sz w:val="22"/>
                <w:szCs w:val="22"/>
                <w:vertAlign w:val="baseline"/>
                <w:lang w:val="en-US" w:eastAsia="zh-CN"/>
              </w:rPr>
              <w:t>9】17</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29</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w:t>
            </w:r>
            <w:r>
              <w:rPr>
                <w:rFonts w:hint="eastAsia" w:ascii="方正仿宋_GB2312" w:hAnsi="方正仿宋_GB2312" w:eastAsia="方正仿宋_GB2312" w:cs="方正仿宋_GB2312"/>
                <w:i w:val="0"/>
                <w:color w:val="000000"/>
                <w:kern w:val="2"/>
                <w:sz w:val="22"/>
                <w:szCs w:val="22"/>
                <w:u w:val="none"/>
                <w:lang w:val="en-US" w:eastAsia="zh-CN" w:bidi="ar-SA"/>
              </w:rPr>
              <w:t>关于印发加快推进县城内城乡义务教育一体化改革发展实施方案的通知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郏政【201</w:t>
            </w:r>
            <w:r>
              <w:rPr>
                <w:rFonts w:hint="eastAsia" w:ascii="方正仿宋_GB2312" w:hAnsi="方正仿宋_GB2312" w:eastAsia="方正仿宋_GB2312" w:cs="方正仿宋_GB2312"/>
                <w:sz w:val="22"/>
                <w:szCs w:val="22"/>
                <w:vertAlign w:val="baseline"/>
                <w:lang w:val="en-US" w:eastAsia="zh-CN"/>
              </w:rPr>
              <w:t>9】17</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2"/>
                <w:sz w:val="22"/>
                <w:szCs w:val="22"/>
                <w:u w:val="none"/>
                <w:lang w:val="en-US" w:eastAsia="zh-CN" w:bidi="ar-SA"/>
              </w:rPr>
              <w:t>2019.08.13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30</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sz w:val="22"/>
                <w:szCs w:val="22"/>
                <w:vertAlign w:val="baseline"/>
                <w:lang w:eastAsia="zh-CN"/>
              </w:rPr>
            </w:pPr>
            <w:r>
              <w:rPr>
                <w:rFonts w:hint="eastAsia" w:ascii="方正仿宋_GB2312" w:hAnsi="方正仿宋_GB2312" w:eastAsia="方正仿宋_GB2312" w:cs="方正仿宋_GB2312"/>
                <w:sz w:val="22"/>
                <w:szCs w:val="22"/>
                <w:vertAlign w:val="baseline"/>
                <w:lang w:eastAsia="zh-CN"/>
              </w:rPr>
              <w:t>郏县人民政府关于印发郏县深入实施科技创新及推进制造业高质量发展若干措施的通知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eastAsia="zh-CN"/>
              </w:rPr>
              <w:t>郏政【2020】20号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2020.12.21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31</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sz w:val="22"/>
                <w:szCs w:val="22"/>
                <w:vertAlign w:val="baseline"/>
                <w:lang w:eastAsia="zh-CN"/>
              </w:rPr>
            </w:pPr>
            <w:r>
              <w:rPr>
                <w:rFonts w:hint="eastAsia" w:ascii="方正仿宋_GB2312" w:hAnsi="方正仿宋_GB2312" w:eastAsia="方正仿宋_GB2312" w:cs="方正仿宋_GB2312"/>
                <w:sz w:val="22"/>
                <w:szCs w:val="22"/>
                <w:vertAlign w:val="baseline"/>
                <w:lang w:eastAsia="zh-CN"/>
              </w:rPr>
              <w:t>郏县人民政府办公室关于印发郏县城市公共区域窨井盖专项整治三年行动方案（</w:t>
            </w:r>
            <w:r>
              <w:rPr>
                <w:rFonts w:hint="eastAsia" w:ascii="方正仿宋_GB2312" w:hAnsi="方正仿宋_GB2312" w:eastAsia="方正仿宋_GB2312" w:cs="方正仿宋_GB2312"/>
                <w:sz w:val="22"/>
                <w:szCs w:val="22"/>
                <w:vertAlign w:val="baseline"/>
                <w:lang w:val="en-US" w:eastAsia="zh-CN"/>
              </w:rPr>
              <w:t>2021年-2023年</w:t>
            </w:r>
            <w:r>
              <w:rPr>
                <w:rFonts w:hint="eastAsia" w:ascii="方正仿宋_GB2312" w:hAnsi="方正仿宋_GB2312" w:eastAsia="方正仿宋_GB2312" w:cs="方正仿宋_GB2312"/>
                <w:sz w:val="22"/>
                <w:szCs w:val="22"/>
                <w:vertAlign w:val="baseline"/>
                <w:lang w:eastAsia="zh-CN"/>
              </w:rPr>
              <w:t>）的通知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eastAsia="zh-CN"/>
              </w:rPr>
              <w:t>郏政办【2021】2号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2021.3.11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32</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sz w:val="22"/>
                <w:szCs w:val="22"/>
                <w:vertAlign w:val="baseline"/>
                <w:lang w:eastAsia="zh-CN"/>
              </w:rPr>
            </w:pPr>
            <w:r>
              <w:rPr>
                <w:rFonts w:hint="eastAsia" w:ascii="方正仿宋_GB2312" w:hAnsi="方正仿宋_GB2312" w:eastAsia="方正仿宋_GB2312" w:cs="方正仿宋_GB2312"/>
                <w:sz w:val="22"/>
                <w:szCs w:val="22"/>
                <w:vertAlign w:val="baseline"/>
                <w:lang w:eastAsia="zh-CN"/>
              </w:rPr>
              <w:t>郏县人民政府关于印发郏县“两品一标”农产品奖励办法的通知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eastAsia="zh-CN"/>
              </w:rPr>
              <w:t>郏政办【2021】12号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2021.05.19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33</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sz w:val="22"/>
                <w:szCs w:val="22"/>
                <w:vertAlign w:val="baseline"/>
                <w:lang w:eastAsia="zh-CN"/>
              </w:rPr>
            </w:pPr>
            <w:r>
              <w:rPr>
                <w:rFonts w:hint="eastAsia" w:ascii="方正仿宋_GB2312" w:hAnsi="方正仿宋_GB2312" w:eastAsia="方正仿宋_GB2312" w:cs="方正仿宋_GB2312"/>
                <w:sz w:val="22"/>
                <w:szCs w:val="22"/>
                <w:vertAlign w:val="baseline"/>
                <w:lang w:eastAsia="zh-CN"/>
              </w:rPr>
              <w:t>郏县人民政府关于印发郏县新建商品房预售资金监管办法的通知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eastAsia="zh-CN"/>
              </w:rPr>
              <w:t>郏政【2021】7号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2021.05.26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9"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34</w:t>
            </w:r>
          </w:p>
        </w:tc>
        <w:tc>
          <w:tcPr>
            <w:tcW w:w="8186"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sz w:val="22"/>
                <w:szCs w:val="22"/>
                <w:vertAlign w:val="baseline"/>
                <w:lang w:eastAsia="zh-CN"/>
              </w:rPr>
            </w:pPr>
            <w:r>
              <w:rPr>
                <w:rFonts w:hint="eastAsia" w:ascii="方正仿宋_GB2312" w:hAnsi="方正仿宋_GB2312" w:eastAsia="方正仿宋_GB2312" w:cs="方正仿宋_GB2312"/>
                <w:sz w:val="22"/>
                <w:szCs w:val="22"/>
                <w:vertAlign w:val="baseline"/>
                <w:lang w:eastAsia="zh-CN"/>
              </w:rPr>
              <w:t>郏县人民政府办公室关于印发郏县进一步加强惠民惠农财政补贴资金“一卡通”管理工作实施方案的通知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eastAsia="zh-CN"/>
              </w:rPr>
              <w:t>郏政办【202</w:t>
            </w:r>
            <w:r>
              <w:rPr>
                <w:rFonts w:hint="eastAsia" w:ascii="方正仿宋_GB2312" w:hAnsi="方正仿宋_GB2312" w:eastAsia="方正仿宋_GB2312" w:cs="方正仿宋_GB2312"/>
                <w:sz w:val="22"/>
                <w:szCs w:val="22"/>
                <w:vertAlign w:val="baseline"/>
                <w:lang w:val="en-US" w:eastAsia="zh-CN"/>
              </w:rPr>
              <w:t>1】</w:t>
            </w:r>
            <w:r>
              <w:rPr>
                <w:rFonts w:hint="eastAsia" w:ascii="方正仿宋_GB2312" w:hAnsi="方正仿宋_GB2312" w:eastAsia="方正仿宋_GB2312" w:cs="方正仿宋_GB2312"/>
                <w:sz w:val="22"/>
                <w:szCs w:val="22"/>
                <w:vertAlign w:val="baseline"/>
                <w:lang w:eastAsia="zh-CN"/>
              </w:rPr>
              <w:t>1</w:t>
            </w:r>
            <w:r>
              <w:rPr>
                <w:rFonts w:hint="eastAsia" w:ascii="方正仿宋_GB2312" w:hAnsi="方正仿宋_GB2312" w:eastAsia="方正仿宋_GB2312" w:cs="方正仿宋_GB2312"/>
                <w:sz w:val="22"/>
                <w:szCs w:val="22"/>
                <w:vertAlign w:val="baseline"/>
                <w:lang w:val="en-US" w:eastAsia="zh-CN"/>
              </w:rPr>
              <w:t>8</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2021.07.12</w:t>
            </w:r>
          </w:p>
        </w:tc>
      </w:tr>
    </w:tbl>
    <w:p/>
    <w:p>
      <w:pPr>
        <w:rPr>
          <w:rFonts w:hint="default"/>
          <w:lang w:val="en-US" w:eastAsia="zh-CN"/>
        </w:rPr>
        <w:sectPr>
          <w:footerReference r:id="rId3" w:type="default"/>
          <w:pgSz w:w="16838" w:h="11906" w:orient="landscape"/>
          <w:pgMar w:top="1587" w:right="2098" w:bottom="1474" w:left="1984" w:header="0" w:footer="1134" w:gutter="0"/>
          <w:pgNumType w:fmt="decimal"/>
          <w:cols w:space="0" w:num="1"/>
          <w:rtlGutter w:val="0"/>
          <w:docGrid w:type="linesAndChars" w:linePitch="579" w:charSpace="-842"/>
        </w:sectPr>
      </w:pPr>
    </w:p>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pPr>
    </w:p>
    <w:p>
      <w:pPr>
        <w:pStyle w:val="2"/>
      </w:pPr>
    </w:p>
    <w:sectPr>
      <w:pgSz w:w="11906" w:h="16838"/>
      <w:pgMar w:top="2098" w:right="1474" w:bottom="1984" w:left="1587" w:header="1417" w:footer="850"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t>—</w:t>
                    </w: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宋体" w:hAnsi="宋体" w:eastAsia="宋体" w:cs="宋体"/>
                              <w:sz w:val="28"/>
                              <w:szCs w:val="28"/>
                              <w:lang w:val="en-US" w:eastAsia="zh-CN"/>
                            </w:rPr>
                          </w:pPr>
                        </w:p>
                        <w:p>
                          <w:pPr>
                            <w:pStyle w:val="4"/>
                            <w:rPr>
                              <w:rFonts w:hint="eastAsia" w:ascii="仿宋_GB2312" w:hAnsi="仿宋_GB2312" w:eastAsia="仿宋_GB2312" w:cs="仿宋_GB2312"/>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宋体" w:hAnsi="宋体" w:eastAsia="宋体" w:cs="宋体"/>
                        <w:sz w:val="28"/>
                        <w:szCs w:val="28"/>
                        <w:lang w:val="en-US" w:eastAsia="zh-CN"/>
                      </w:rPr>
                    </w:pPr>
                  </w:p>
                  <w:p>
                    <w:pPr>
                      <w:pStyle w:val="4"/>
                      <w:rPr>
                        <w:rFonts w:hint="eastAsia" w:ascii="仿宋_GB2312" w:hAnsi="仿宋_GB2312" w:eastAsia="仿宋_GB2312" w:cs="仿宋_GB2312"/>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D4796"/>
    <w:rsid w:val="10E2043C"/>
    <w:rsid w:val="17F0315D"/>
    <w:rsid w:val="1D5617E4"/>
    <w:rsid w:val="231604A4"/>
    <w:rsid w:val="288758F3"/>
    <w:rsid w:val="42C314F1"/>
    <w:rsid w:val="4F02006F"/>
    <w:rsid w:val="5DFA00EF"/>
    <w:rsid w:val="696E2624"/>
    <w:rsid w:val="6B455704"/>
    <w:rsid w:val="70CD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left"/>
    </w:pPr>
    <w:rPr>
      <w:rFonts w:ascii="Times New Roman" w:hAnsi="Times New Roman" w:eastAsia="仿宋" w:cstheme="minorBidi"/>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NormalCharacter"/>
    <w:link w:val="1"/>
    <w:semiHidden/>
    <w:qFormat/>
    <w:uiPriority w:val="0"/>
    <w:rPr>
      <w:rFonts w:ascii="Times New Roman" w:hAnsi="Times New Roman" w:eastAsia="仿宋"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2021-12-10T01:32:00Z</dcterms:created>
  <dc:creator>易乐</dc:creator>
  <cp:lastModifiedBy>LGM</cp:lastModifiedBy>
  <dcterms:modified xsi:type="dcterms:W3CDTF">2021-12-27T03:53:32Z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7D64AE41CE70441F864712F42847E3CD</vt:lpwstr>
  </property>
</Properties>
</file>